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95C" w:rsidRPr="004011DD" w:rsidRDefault="0096395C" w:rsidP="0096395C">
      <w:pPr>
        <w:spacing w:line="240" w:lineRule="exact"/>
        <w:rPr>
          <w:rFonts w:ascii="Times New Roman" w:hAnsi="Times New Roman" w:cs="Times New Roman"/>
        </w:rPr>
      </w:pPr>
      <w:r w:rsidRPr="004011DD">
        <w:rPr>
          <w:rStyle w:val="2"/>
          <w:rFonts w:eastAsia="Arial Unicode MS"/>
          <w:b w:val="0"/>
          <w:bCs w:val="0"/>
        </w:rPr>
        <w:t>ПОКАЗАТЕЛИ ДЕЯТЕЛЬНОСТИ МБОУ «</w:t>
      </w:r>
      <w:proofErr w:type="spellStart"/>
      <w:r>
        <w:rPr>
          <w:rStyle w:val="2"/>
          <w:rFonts w:eastAsia="Arial Unicode MS"/>
          <w:b w:val="0"/>
          <w:bCs w:val="0"/>
        </w:rPr>
        <w:t>Татарско</w:t>
      </w:r>
      <w:proofErr w:type="spellEnd"/>
      <w:r>
        <w:rPr>
          <w:rStyle w:val="2"/>
          <w:rFonts w:eastAsia="Arial Unicode MS"/>
          <w:b w:val="0"/>
          <w:bCs w:val="0"/>
        </w:rPr>
        <w:t xml:space="preserve"> – Танаевская СОШ имени </w:t>
      </w:r>
      <w:proofErr w:type="spellStart"/>
      <w:r>
        <w:rPr>
          <w:rStyle w:val="2"/>
          <w:rFonts w:eastAsia="Arial Unicode MS"/>
          <w:b w:val="0"/>
          <w:bCs w:val="0"/>
        </w:rPr>
        <w:t>Афзала</w:t>
      </w:r>
      <w:proofErr w:type="spellEnd"/>
      <w:r>
        <w:rPr>
          <w:rStyle w:val="2"/>
          <w:rFonts w:eastAsia="Arial Unicode MS"/>
          <w:b w:val="0"/>
          <w:bCs w:val="0"/>
        </w:rPr>
        <w:t xml:space="preserve"> Шамова</w:t>
      </w:r>
      <w:r w:rsidRPr="004011DD">
        <w:rPr>
          <w:rStyle w:val="2"/>
          <w:rFonts w:eastAsia="Arial Unicode MS"/>
          <w:b w:val="0"/>
          <w:bCs w:val="0"/>
        </w:rPr>
        <w:t>»</w:t>
      </w:r>
      <w:r>
        <w:rPr>
          <w:rStyle w:val="2"/>
          <w:rFonts w:eastAsia="Arial Unicode MS"/>
          <w:b w:val="0"/>
          <w:bCs w:val="0"/>
        </w:rPr>
        <w:t xml:space="preserve"> ЗМР РТ</w:t>
      </w:r>
      <w:r w:rsidRPr="004011DD">
        <w:rPr>
          <w:rStyle w:val="2"/>
          <w:rFonts w:eastAsia="Arial Unicode MS"/>
          <w:b w:val="0"/>
          <w:bCs w:val="0"/>
        </w:rPr>
        <w:t xml:space="preserve"> за 2020 год</w:t>
      </w:r>
      <w:r>
        <w:rPr>
          <w:rStyle w:val="2"/>
          <w:rFonts w:eastAsia="Arial Unicode MS"/>
          <w:b w:val="0"/>
          <w:bCs w:val="0"/>
        </w:rPr>
        <w:t xml:space="preserve">    ПРИЛОЖЕНИЕ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3"/>
        <w:gridCol w:w="11918"/>
        <w:gridCol w:w="2390"/>
      </w:tblGrid>
      <w:tr w:rsidR="0096395C" w:rsidRPr="004011DD" w:rsidTr="00C9676D">
        <w:trPr>
          <w:trHeight w:hRule="exact" w:val="293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ind w:left="22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4011DD">
              <w:rPr>
                <w:rFonts w:ascii="Times New Roman" w:hAnsi="Times New Roman" w:cs="Times New Roman"/>
              </w:rPr>
              <w:t>п</w:t>
            </w:r>
            <w:proofErr w:type="gramEnd"/>
            <w:r w:rsidRPr="004011D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ind w:left="18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96395C" w:rsidRPr="004011DD" w:rsidTr="00C9676D">
        <w:trPr>
          <w:trHeight w:hRule="exact" w:val="394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Style w:val="20"/>
                <w:rFonts w:eastAsia="Arial Unicode MS"/>
              </w:rPr>
              <w:t>1.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96395C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Style w:val="20"/>
                <w:rFonts w:eastAsia="Arial Unicode MS"/>
              </w:rPr>
              <w:t>Образовательная деятельность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6395C" w:rsidRPr="004011DD" w:rsidRDefault="0096395C" w:rsidP="0096395C">
            <w:pPr>
              <w:rPr>
                <w:rFonts w:ascii="Times New Roman" w:hAnsi="Times New Roman" w:cs="Times New Roman"/>
              </w:rPr>
            </w:pPr>
          </w:p>
        </w:tc>
      </w:tr>
      <w:tr w:rsidR="0096395C" w:rsidRPr="004011DD" w:rsidTr="00C9676D">
        <w:trPr>
          <w:trHeight w:hRule="exact" w:val="283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Общая численность учащихся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</w:tr>
      <w:tr w:rsidR="0096395C" w:rsidRPr="004011DD" w:rsidTr="00C9676D">
        <w:trPr>
          <w:trHeight w:hRule="exact" w:val="283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37чел./52,86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-</w:t>
            </w:r>
          </w:p>
        </w:tc>
      </w:tr>
      <w:tr w:rsidR="0096395C" w:rsidRPr="004011DD" w:rsidTr="00C9676D">
        <w:trPr>
          <w:trHeight w:hRule="exact" w:val="283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-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59,16 </w:t>
            </w:r>
            <w:r w:rsidRPr="004011DD">
              <w:rPr>
                <w:rFonts w:ascii="Times New Roman" w:hAnsi="Times New Roman" w:cs="Times New Roman"/>
              </w:rPr>
              <w:t>балла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математике (профильный уровень)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53,1  балл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-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96395C">
            <w:pPr>
              <w:spacing w:line="240" w:lineRule="exact"/>
              <w:ind w:left="36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-</w:t>
            </w:r>
          </w:p>
        </w:tc>
      </w:tr>
      <w:tr w:rsidR="0096395C" w:rsidRPr="004011DD" w:rsidTr="00C9676D">
        <w:trPr>
          <w:trHeight w:hRule="exact" w:val="835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ind w:right="34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0 чел./0%</w:t>
            </w:r>
          </w:p>
        </w:tc>
      </w:tr>
      <w:tr w:rsidR="0096395C" w:rsidRPr="004011DD" w:rsidTr="00C9676D">
        <w:trPr>
          <w:trHeight w:hRule="exact" w:val="840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ind w:right="34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0 чел./0%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ind w:right="34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1.14</w:t>
            </w:r>
            <w:bookmarkStart w:id="0" w:name="_GoBack"/>
            <w:bookmarkEnd w:id="0"/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0 чел./0%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ind w:right="34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0 чел./0%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96395C">
            <w:pPr>
              <w:spacing w:line="240" w:lineRule="exact"/>
              <w:ind w:right="34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6395C" w:rsidRPr="004011DD" w:rsidTr="00C9676D">
        <w:trPr>
          <w:trHeight w:hRule="exact" w:val="571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ind w:right="34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96395C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96395C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164E35" w:rsidRDefault="00164E35"/>
    <w:p w:rsidR="0096395C" w:rsidRDefault="0096395C"/>
    <w:p w:rsidR="0096395C" w:rsidRDefault="0096395C"/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3"/>
        <w:gridCol w:w="11918"/>
        <w:gridCol w:w="2390"/>
      </w:tblGrid>
      <w:tr w:rsidR="0096395C" w:rsidRPr="004011DD" w:rsidTr="00C9676D">
        <w:trPr>
          <w:trHeight w:hRule="exact" w:val="566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lastRenderedPageBreak/>
              <w:t>1.18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32/45,7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12./17,1</w:t>
            </w:r>
            <w:r w:rsidRPr="004011DD">
              <w:rPr>
                <w:rFonts w:ascii="Times New Roman" w:hAnsi="Times New Roman" w:cs="Times New Roman"/>
              </w:rPr>
              <w:t xml:space="preserve"> %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1.19.1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Регионального уровня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7/10%</w:t>
            </w:r>
          </w:p>
        </w:tc>
      </w:tr>
      <w:tr w:rsidR="0096395C" w:rsidRPr="004011DD" w:rsidTr="00C9676D">
        <w:trPr>
          <w:trHeight w:hRule="exact" w:val="283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1.19.2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Федерального уровня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1.19.3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Международного уровня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27./ 37,5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4011DD">
              <w:rPr>
                <w:rFonts w:ascii="Times New Roman" w:hAnsi="Times New Roman" w:cs="Times New Roman"/>
              </w:rPr>
              <w:t xml:space="preserve">./ </w:t>
            </w:r>
            <w:r>
              <w:rPr>
                <w:rFonts w:ascii="Times New Roman" w:hAnsi="Times New Roman" w:cs="Times New Roman"/>
              </w:rPr>
              <w:t>7,14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0 чел./ 0%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0 чел./ 0%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 </w:t>
            </w:r>
            <w:r w:rsidRPr="004011DD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8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чел./ 75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8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чел./ 75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1.27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8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5чел./ 25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5чел./ 25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1.29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чел/100%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1.29.1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чел/5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283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1.29.2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чел./ 95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1.30.1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6395C" w:rsidRPr="004011DD" w:rsidTr="00C9676D">
        <w:trPr>
          <w:trHeight w:hRule="exact" w:val="634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1.30.2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21-29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6/30%</w:t>
            </w:r>
          </w:p>
        </w:tc>
      </w:tr>
      <w:tr w:rsidR="0096395C" w:rsidRPr="004011DD" w:rsidTr="00C9676D">
        <w:trPr>
          <w:trHeight w:hRule="exact" w:val="634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right="28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1.30.3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чел./ 70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</w:tbl>
    <w:p w:rsidR="0096395C" w:rsidRPr="004011DD" w:rsidRDefault="0096395C" w:rsidP="0096395C">
      <w:pPr>
        <w:framePr w:w="15312" w:wrap="notBeside" w:vAnchor="text" w:hAnchor="text" w:xAlign="center" w:y="1"/>
        <w:rPr>
          <w:rFonts w:ascii="Times New Roman" w:hAnsi="Times New Roman" w:cs="Times New Roman"/>
        </w:rPr>
      </w:pPr>
    </w:p>
    <w:p w:rsidR="0096395C" w:rsidRPr="004011DD" w:rsidRDefault="0096395C" w:rsidP="0096395C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3"/>
        <w:gridCol w:w="11918"/>
        <w:gridCol w:w="2390"/>
      </w:tblGrid>
      <w:tr w:rsidR="0096395C" w:rsidRPr="004011DD" w:rsidTr="00C9676D">
        <w:trPr>
          <w:trHeight w:hRule="exact" w:val="614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8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6395C" w:rsidRPr="004011DD" w:rsidTr="00C9676D">
        <w:trPr>
          <w:trHeight w:hRule="exact" w:val="605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83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11 чел./</w:t>
            </w:r>
            <w:r>
              <w:rPr>
                <w:rFonts w:ascii="Times New Roman" w:hAnsi="Times New Roman" w:cs="Times New Roman"/>
              </w:rPr>
              <w:t>55</w:t>
            </w:r>
            <w:r w:rsidRPr="004011DD">
              <w:rPr>
                <w:rFonts w:ascii="Times New Roman" w:hAnsi="Times New Roman" w:cs="Times New Roman"/>
              </w:rPr>
              <w:t xml:space="preserve"> %</w:t>
            </w:r>
          </w:p>
        </w:tc>
      </w:tr>
      <w:tr w:rsidR="0096395C" w:rsidRPr="004011DD" w:rsidTr="00C9676D">
        <w:trPr>
          <w:trHeight w:hRule="exact" w:val="1114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1.33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proofErr w:type="gramStart"/>
            <w:r w:rsidRPr="004011DD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чел./100</w:t>
            </w: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1114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1.34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</w:t>
            </w:r>
            <w:r>
              <w:rPr>
                <w:rFonts w:ascii="Times New Roman" w:hAnsi="Times New Roman" w:cs="Times New Roman"/>
              </w:rPr>
              <w:t>-</w:t>
            </w:r>
            <w:r w:rsidRPr="004011DD">
              <w:rPr>
                <w:rFonts w:ascii="Times New Roman" w:hAnsi="Times New Roman" w:cs="Times New Roman"/>
              </w:rPr>
              <w:softHyphen/>
              <w:t>хозяйственных работников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чел./100</w:t>
            </w:r>
          </w:p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%</w:t>
            </w:r>
          </w:p>
        </w:tc>
      </w:tr>
      <w:tr w:rsidR="0096395C" w:rsidRPr="004011DD" w:rsidTr="00C9676D">
        <w:trPr>
          <w:trHeight w:hRule="exact" w:val="456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Style w:val="20"/>
                <w:rFonts w:eastAsia="Arial Unicode MS"/>
              </w:rPr>
              <w:t>2.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Style w:val="20"/>
                <w:rFonts w:eastAsia="Arial Unicode MS"/>
              </w:rPr>
              <w:t>Инфраструктура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6395C" w:rsidRPr="004011DD" w:rsidRDefault="0096395C" w:rsidP="00C9676D">
            <w:pPr>
              <w:framePr w:w="15312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96395C" w:rsidRPr="004011DD" w:rsidTr="00C9676D">
        <w:trPr>
          <w:trHeight w:hRule="exact" w:val="283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971180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auto"/>
              </w:rPr>
              <w:t>1/2</w:t>
            </w:r>
            <w:r w:rsidRPr="004F3B43">
              <w:rPr>
                <w:rFonts w:ascii="Times New Roman" w:hAnsi="Times New Roman" w:cs="Times New Roman"/>
                <w:color w:val="auto"/>
              </w:rPr>
              <w:t xml:space="preserve"> единиц</w:t>
            </w:r>
          </w:p>
        </w:tc>
      </w:tr>
      <w:tr w:rsidR="0096395C" w:rsidRPr="004011DD" w:rsidTr="00C9676D">
        <w:trPr>
          <w:trHeight w:hRule="exact" w:val="566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83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D66421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421">
              <w:rPr>
                <w:rFonts w:ascii="Times New Roman" w:hAnsi="Times New Roman" w:cs="Times New Roman"/>
                <w:color w:val="auto"/>
              </w:rPr>
              <w:t>13единиц</w:t>
            </w:r>
          </w:p>
        </w:tc>
      </w:tr>
      <w:tr w:rsidR="0096395C" w:rsidRPr="004011DD" w:rsidTr="00C9676D">
        <w:trPr>
          <w:trHeight w:hRule="exact" w:val="283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D66421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421">
              <w:rPr>
                <w:rFonts w:ascii="Times New Roman" w:hAnsi="Times New Roman" w:cs="Times New Roman"/>
                <w:color w:val="auto"/>
              </w:rPr>
              <w:t>да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Наличие читального зала библиотеки, в том числе: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D66421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нет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2.4.1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8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D66421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421">
              <w:rPr>
                <w:rFonts w:ascii="Times New Roman" w:hAnsi="Times New Roman" w:cs="Times New Roman"/>
                <w:color w:val="auto"/>
              </w:rPr>
              <w:t>да</w:t>
            </w:r>
          </w:p>
        </w:tc>
      </w:tr>
      <w:tr w:rsidR="0096395C" w:rsidRPr="004011DD" w:rsidTr="00C9676D">
        <w:trPr>
          <w:trHeight w:hRule="exact" w:val="283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2.4.2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 xml:space="preserve">С </w:t>
            </w:r>
            <w:proofErr w:type="spellStart"/>
            <w:r w:rsidRPr="004011DD">
              <w:rPr>
                <w:rFonts w:ascii="Times New Roman" w:hAnsi="Times New Roman" w:cs="Times New Roman"/>
              </w:rPr>
              <w:t>медиатекой</w:t>
            </w:r>
            <w:proofErr w:type="spellEnd"/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D66421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421">
              <w:rPr>
                <w:rFonts w:ascii="Times New Roman" w:hAnsi="Times New Roman" w:cs="Times New Roman"/>
                <w:color w:val="auto"/>
              </w:rPr>
              <w:t>да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2.4.3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Оснащенного средствами сканирования и распознавания текстов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D66421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421">
              <w:rPr>
                <w:rFonts w:ascii="Times New Roman" w:hAnsi="Times New Roman" w:cs="Times New Roman"/>
                <w:color w:val="auto"/>
              </w:rPr>
              <w:t>да</w:t>
            </w:r>
          </w:p>
        </w:tc>
      </w:tr>
      <w:tr w:rsidR="0096395C" w:rsidRPr="004011DD" w:rsidTr="00C9676D">
        <w:trPr>
          <w:trHeight w:hRule="exact" w:val="283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2.4.4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D66421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421">
              <w:rPr>
                <w:rFonts w:ascii="Times New Roman" w:hAnsi="Times New Roman" w:cs="Times New Roman"/>
                <w:color w:val="auto"/>
              </w:rPr>
              <w:t>да</w:t>
            </w:r>
          </w:p>
        </w:tc>
      </w:tr>
      <w:tr w:rsidR="0096395C" w:rsidRPr="004011DD" w:rsidTr="00C9676D">
        <w:trPr>
          <w:trHeight w:hRule="exact" w:val="288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2.4.5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С контролируемой распечаткой бумажных материалов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96395C" w:rsidRPr="00D66421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421">
              <w:rPr>
                <w:rFonts w:ascii="Times New Roman" w:hAnsi="Times New Roman" w:cs="Times New Roman"/>
                <w:color w:val="auto"/>
              </w:rPr>
              <w:t>да</w:t>
            </w:r>
          </w:p>
        </w:tc>
      </w:tr>
      <w:tr w:rsidR="0096395C" w:rsidRPr="004011DD" w:rsidTr="00C9676D">
        <w:trPr>
          <w:trHeight w:hRule="exact" w:val="562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96395C" w:rsidRPr="00971180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auto"/>
              </w:rPr>
              <w:t>72/10</w:t>
            </w:r>
            <w:r w:rsidRPr="00DC7FC2">
              <w:rPr>
                <w:rFonts w:ascii="Times New Roman" w:hAnsi="Times New Roman" w:cs="Times New Roman"/>
                <w:color w:val="auto"/>
              </w:rPr>
              <w:t>%</w:t>
            </w:r>
          </w:p>
        </w:tc>
      </w:tr>
      <w:tr w:rsidR="0096395C" w:rsidRPr="004011DD" w:rsidTr="00C9676D">
        <w:trPr>
          <w:trHeight w:hRule="exact" w:val="571"/>
          <w:jc w:val="center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1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96395C" w:rsidRPr="004011DD" w:rsidRDefault="0096395C" w:rsidP="00C9676D">
            <w:pPr>
              <w:framePr w:w="15312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4011DD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395C" w:rsidRPr="00971180" w:rsidRDefault="0096395C" w:rsidP="00C9676D">
            <w:pPr>
              <w:framePr w:w="15312" w:wrap="notBeside" w:vAnchor="text" w:hAnchor="text" w:xAlign="center" w:y="1"/>
              <w:spacing w:line="240" w:lineRule="exact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auto"/>
              </w:rPr>
              <w:t>3,3</w:t>
            </w:r>
          </w:p>
        </w:tc>
      </w:tr>
    </w:tbl>
    <w:p w:rsidR="0096395C" w:rsidRDefault="0096395C"/>
    <w:sectPr w:rsidR="0096395C" w:rsidSect="0096395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95C"/>
    <w:rsid w:val="00164E35"/>
    <w:rsid w:val="00963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95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Подпись к таблице (2)"/>
    <w:basedOn w:val="a0"/>
    <w:rsid w:val="0096395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Основной текст (2) + Полужирный"/>
    <w:basedOn w:val="a0"/>
    <w:rsid w:val="0096395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95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Подпись к таблице (2)"/>
    <w:basedOn w:val="a0"/>
    <w:rsid w:val="0096395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Основной текст (2) + Полужирный"/>
    <w:basedOn w:val="a0"/>
    <w:rsid w:val="0096395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1055</Words>
  <Characters>6015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SMARTBOARD</dc:creator>
  <cp:lastModifiedBy>SMARTBOARD</cp:lastModifiedBy>
  <cp:revision>1</cp:revision>
  <dcterms:created xsi:type="dcterms:W3CDTF">2022-03-03T07:08:00Z</dcterms:created>
  <dcterms:modified xsi:type="dcterms:W3CDTF">2022-03-03T07:11:00Z</dcterms:modified>
</cp:coreProperties>
</file>